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0BDE" w14:textId="6C23E586" w:rsidR="00240048" w:rsidRDefault="00240048" w:rsidP="0077510B">
      <w:pPr>
        <w:spacing w:after="0" w:line="280" w:lineRule="atLeast"/>
        <w:rPr>
          <w:b/>
        </w:rPr>
      </w:pPr>
      <w:r>
        <w:rPr>
          <w:b/>
        </w:rPr>
        <w:t>Pressemitteilung der Hamburger Initiative Lieferkettengesetz</w:t>
      </w:r>
      <w:r w:rsidR="00D26B9F">
        <w:rPr>
          <w:b/>
        </w:rPr>
        <w:t xml:space="preserve"> und FIAN Deutschland</w:t>
      </w:r>
    </w:p>
    <w:p w14:paraId="38293C71" w14:textId="77777777" w:rsidR="0077510B" w:rsidRDefault="0077510B" w:rsidP="0077510B">
      <w:pPr>
        <w:spacing w:after="0" w:line="280" w:lineRule="atLeast"/>
        <w:rPr>
          <w:b/>
        </w:rPr>
      </w:pPr>
    </w:p>
    <w:p w14:paraId="59C46C67" w14:textId="71EBA868" w:rsidR="000E184A" w:rsidRDefault="000E184A" w:rsidP="0077510B">
      <w:pPr>
        <w:spacing w:after="0" w:line="2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Neue </w:t>
      </w:r>
      <w:r w:rsidR="003C6DA5">
        <w:rPr>
          <w:b/>
          <w:sz w:val="32"/>
          <w:szCs w:val="32"/>
        </w:rPr>
        <w:t xml:space="preserve">Studie weist auf Schlupflöcher im Lieferkettengesetz </w:t>
      </w:r>
      <w:r>
        <w:rPr>
          <w:b/>
          <w:sz w:val="32"/>
          <w:szCs w:val="32"/>
        </w:rPr>
        <w:t>hin:</w:t>
      </w:r>
    </w:p>
    <w:p w14:paraId="6C840603" w14:textId="35FDAFAE" w:rsidR="000E184A" w:rsidRPr="009E18D2" w:rsidRDefault="00240048" w:rsidP="0077510B">
      <w:pPr>
        <w:spacing w:after="0" w:line="280" w:lineRule="atLeast"/>
        <w:rPr>
          <w:b/>
          <w:sz w:val="28"/>
          <w:szCs w:val="28"/>
        </w:rPr>
      </w:pPr>
      <w:r w:rsidRPr="009E18D2">
        <w:rPr>
          <w:b/>
          <w:sz w:val="28"/>
          <w:szCs w:val="28"/>
        </w:rPr>
        <w:t>Vertriebene können ihre Rechte gegen Hamburger Kaffeekonzern Neumann nicht durchsetzen</w:t>
      </w:r>
    </w:p>
    <w:p w14:paraId="2FD82F6E" w14:textId="77777777" w:rsidR="0077510B" w:rsidRPr="0077510B" w:rsidRDefault="0077510B" w:rsidP="0077510B">
      <w:pPr>
        <w:spacing w:after="0" w:line="280" w:lineRule="atLeast"/>
        <w:rPr>
          <w:rFonts w:ascii="Calibri" w:hAnsi="Calibri" w:cs="Calibri"/>
          <w:bCs/>
        </w:rPr>
      </w:pPr>
    </w:p>
    <w:p w14:paraId="544073B4" w14:textId="67314CFF" w:rsidR="003D2934" w:rsidRPr="0077510B" w:rsidRDefault="00240048" w:rsidP="0077510B">
      <w:pPr>
        <w:spacing w:after="0" w:line="280" w:lineRule="atLeast"/>
        <w:rPr>
          <w:rFonts w:ascii="Calibri" w:hAnsi="Calibri" w:cs="Calibri"/>
          <w:b/>
        </w:rPr>
      </w:pPr>
      <w:r w:rsidRPr="007018C6">
        <w:rPr>
          <w:rFonts w:ascii="Calibri" w:hAnsi="Calibri" w:cs="Calibri"/>
          <w:b/>
          <w:bCs/>
        </w:rPr>
        <w:t>Hamburg, 1</w:t>
      </w:r>
      <w:r w:rsidR="002B0E97" w:rsidRPr="007018C6">
        <w:rPr>
          <w:rFonts w:ascii="Calibri" w:hAnsi="Calibri" w:cs="Calibri"/>
          <w:b/>
          <w:bCs/>
        </w:rPr>
        <w:t>7</w:t>
      </w:r>
      <w:r w:rsidRPr="007018C6">
        <w:rPr>
          <w:rFonts w:ascii="Calibri" w:hAnsi="Calibri" w:cs="Calibri"/>
          <w:b/>
          <w:bCs/>
        </w:rPr>
        <w:t>. August 2022</w:t>
      </w:r>
      <w:r w:rsidR="0077510B" w:rsidRPr="007018C6">
        <w:rPr>
          <w:rFonts w:ascii="Calibri" w:hAnsi="Calibri" w:cs="Calibri"/>
          <w:b/>
          <w:bCs/>
        </w:rPr>
        <w:t xml:space="preserve"> -- </w:t>
      </w:r>
      <w:r w:rsidR="003D2934" w:rsidRPr="0077510B">
        <w:rPr>
          <w:rFonts w:ascii="Calibri" w:hAnsi="Calibri" w:cs="Calibri"/>
          <w:b/>
        </w:rPr>
        <w:t>Anlässlich des 21. Jahrestags der gewaltsamen Vertreibung von rund 4.000 Menschen in Uganda für die Kaweri Kaffeeplantage der Neumann Kaffee Gruppe</w:t>
      </w:r>
      <w:r w:rsidR="004F7894" w:rsidRPr="0077510B">
        <w:rPr>
          <w:rFonts w:ascii="Calibri" w:hAnsi="Calibri" w:cs="Calibri"/>
          <w:b/>
        </w:rPr>
        <w:t xml:space="preserve"> </w:t>
      </w:r>
      <w:r w:rsidR="00863C8F" w:rsidRPr="0077510B">
        <w:rPr>
          <w:rFonts w:ascii="Calibri" w:hAnsi="Calibri" w:cs="Calibri"/>
          <w:b/>
        </w:rPr>
        <w:t>(NKG)</w:t>
      </w:r>
      <w:r w:rsidR="003D2934" w:rsidRPr="0077510B">
        <w:rPr>
          <w:rFonts w:ascii="Calibri" w:hAnsi="Calibri" w:cs="Calibri"/>
          <w:b/>
        </w:rPr>
        <w:t xml:space="preserve"> weisen die Hamburger Initiative Lieferkettengesetz und die Menschenrechtsorganisation FIAN Deutschland auf die Schwächen des deutschen Lieferkettensorgfaltspflichtengesetzes </w:t>
      </w:r>
      <w:r w:rsidR="004771F3" w:rsidRPr="0077510B">
        <w:rPr>
          <w:rFonts w:ascii="Calibri" w:hAnsi="Calibri" w:cs="Calibri"/>
          <w:b/>
        </w:rPr>
        <w:t xml:space="preserve">(LkSG) </w:t>
      </w:r>
      <w:r w:rsidR="003D2934" w:rsidRPr="0077510B">
        <w:rPr>
          <w:rFonts w:ascii="Calibri" w:hAnsi="Calibri" w:cs="Calibri"/>
          <w:b/>
        </w:rPr>
        <w:t>hin</w:t>
      </w:r>
      <w:r w:rsidR="007D5AD1" w:rsidRPr="0077510B">
        <w:rPr>
          <w:rFonts w:ascii="Calibri" w:hAnsi="Calibri" w:cs="Calibri"/>
          <w:b/>
        </w:rPr>
        <w:t>. Beide Organisationen</w:t>
      </w:r>
      <w:r w:rsidR="003D2934" w:rsidRPr="0077510B">
        <w:rPr>
          <w:rFonts w:ascii="Calibri" w:hAnsi="Calibri" w:cs="Calibri"/>
          <w:b/>
        </w:rPr>
        <w:t xml:space="preserve"> fordern </w:t>
      </w:r>
      <w:r w:rsidR="004F7894" w:rsidRPr="0077510B">
        <w:rPr>
          <w:rFonts w:ascii="Calibri" w:hAnsi="Calibri" w:cs="Calibri"/>
          <w:b/>
        </w:rPr>
        <w:t xml:space="preserve">zudem </w:t>
      </w:r>
      <w:r w:rsidR="003D2934" w:rsidRPr="0077510B">
        <w:rPr>
          <w:rFonts w:ascii="Calibri" w:hAnsi="Calibri" w:cs="Calibri"/>
          <w:b/>
        </w:rPr>
        <w:t xml:space="preserve">eine deutliche Verbesserung des Entwurfs der </w:t>
      </w:r>
      <w:r w:rsidR="00001148" w:rsidRPr="0077510B">
        <w:rPr>
          <w:rFonts w:ascii="Calibri" w:hAnsi="Calibri" w:cs="Calibri"/>
          <w:b/>
        </w:rPr>
        <w:t>Europäischen Kommission (</w:t>
      </w:r>
      <w:r w:rsidR="003D2934" w:rsidRPr="0077510B">
        <w:rPr>
          <w:rFonts w:ascii="Calibri" w:hAnsi="Calibri" w:cs="Calibri"/>
          <w:b/>
        </w:rPr>
        <w:t>EU</w:t>
      </w:r>
      <w:r w:rsidR="00001148" w:rsidRPr="0077510B">
        <w:rPr>
          <w:rFonts w:ascii="Calibri" w:hAnsi="Calibri" w:cs="Calibri"/>
          <w:b/>
        </w:rPr>
        <w:t>)</w:t>
      </w:r>
      <w:r w:rsidR="003D2934" w:rsidRPr="0077510B">
        <w:rPr>
          <w:rFonts w:ascii="Calibri" w:hAnsi="Calibri" w:cs="Calibri"/>
          <w:b/>
        </w:rPr>
        <w:t xml:space="preserve"> für ein</w:t>
      </w:r>
      <w:r w:rsidR="007D5AD1" w:rsidRPr="0077510B">
        <w:rPr>
          <w:rFonts w:ascii="Calibri" w:hAnsi="Calibri" w:cs="Calibri"/>
          <w:b/>
        </w:rPr>
        <w:t>e</w:t>
      </w:r>
      <w:r w:rsidR="003D2934" w:rsidRPr="0077510B">
        <w:rPr>
          <w:rFonts w:ascii="Calibri" w:hAnsi="Calibri" w:cs="Calibri"/>
          <w:b/>
        </w:rPr>
        <w:t xml:space="preserve"> </w:t>
      </w:r>
      <w:r w:rsidR="007D5AD1" w:rsidRPr="0077510B">
        <w:rPr>
          <w:rFonts w:ascii="Calibri" w:hAnsi="Calibri" w:cs="Calibri"/>
          <w:b/>
        </w:rPr>
        <w:t>entsprechende</w:t>
      </w:r>
      <w:r w:rsidR="003D2934" w:rsidRPr="0077510B">
        <w:rPr>
          <w:rFonts w:ascii="Calibri" w:hAnsi="Calibri" w:cs="Calibri"/>
          <w:b/>
        </w:rPr>
        <w:t xml:space="preserve"> </w:t>
      </w:r>
      <w:r w:rsidR="007D5AD1" w:rsidRPr="0077510B">
        <w:rPr>
          <w:rFonts w:ascii="Calibri" w:hAnsi="Calibri" w:cs="Calibri"/>
          <w:b/>
        </w:rPr>
        <w:t>Verordnung</w:t>
      </w:r>
      <w:r w:rsidR="003D2934" w:rsidRPr="0077510B">
        <w:rPr>
          <w:rFonts w:ascii="Calibri" w:hAnsi="Calibri" w:cs="Calibri"/>
          <w:b/>
        </w:rPr>
        <w:t xml:space="preserve">. </w:t>
      </w:r>
      <w:r w:rsidRPr="0077510B">
        <w:rPr>
          <w:rFonts w:ascii="Calibri" w:hAnsi="Calibri" w:cs="Calibri"/>
          <w:b/>
        </w:rPr>
        <w:t>Die</w:t>
      </w:r>
      <w:r w:rsidR="003D2934" w:rsidRPr="0077510B">
        <w:rPr>
          <w:rFonts w:ascii="Calibri" w:hAnsi="Calibri" w:cs="Calibri"/>
          <w:b/>
        </w:rPr>
        <w:t xml:space="preserve"> dazu veröffentlichte</w:t>
      </w:r>
      <w:r w:rsidRPr="0077510B">
        <w:rPr>
          <w:rFonts w:ascii="Calibri" w:hAnsi="Calibri" w:cs="Calibri"/>
          <w:b/>
        </w:rPr>
        <w:t xml:space="preserve"> Studie der Hamburger Menschenrechtsorganisation Goliathwatch </w:t>
      </w:r>
      <w:r w:rsidR="007D5AD1" w:rsidRPr="0077510B">
        <w:rPr>
          <w:rFonts w:ascii="Calibri" w:hAnsi="Calibri" w:cs="Calibri"/>
          <w:b/>
        </w:rPr>
        <w:t xml:space="preserve">belegt </w:t>
      </w:r>
      <w:r w:rsidRPr="0077510B">
        <w:rPr>
          <w:rFonts w:ascii="Calibri" w:hAnsi="Calibri" w:cs="Calibri"/>
          <w:b/>
        </w:rPr>
        <w:t xml:space="preserve">die Schwächen </w:t>
      </w:r>
      <w:r w:rsidR="003D2934" w:rsidRPr="0077510B">
        <w:rPr>
          <w:rFonts w:ascii="Calibri" w:hAnsi="Calibri" w:cs="Calibri"/>
          <w:b/>
        </w:rPr>
        <w:t>beider</w:t>
      </w:r>
      <w:r w:rsidRPr="0077510B">
        <w:rPr>
          <w:rFonts w:ascii="Calibri" w:hAnsi="Calibri" w:cs="Calibri"/>
          <w:b/>
        </w:rPr>
        <w:t xml:space="preserve"> </w:t>
      </w:r>
      <w:r w:rsidR="003D2934" w:rsidRPr="0077510B">
        <w:rPr>
          <w:rFonts w:ascii="Calibri" w:hAnsi="Calibri" w:cs="Calibri"/>
          <w:b/>
        </w:rPr>
        <w:t>Gesetzestexte</w:t>
      </w:r>
      <w:r w:rsidRPr="0077510B">
        <w:rPr>
          <w:rFonts w:ascii="Calibri" w:hAnsi="Calibri" w:cs="Calibri"/>
          <w:b/>
        </w:rPr>
        <w:t>.</w:t>
      </w:r>
    </w:p>
    <w:p w14:paraId="52E2C3AD" w14:textId="77777777" w:rsidR="0077510B" w:rsidRDefault="0077510B" w:rsidP="0077510B">
      <w:pPr>
        <w:spacing w:after="0" w:line="280" w:lineRule="atLeast"/>
        <w:rPr>
          <w:rFonts w:ascii="Calibri" w:hAnsi="Calibri" w:cs="Calibri"/>
        </w:rPr>
      </w:pPr>
    </w:p>
    <w:p w14:paraId="6AE1F549" w14:textId="39A03A21" w:rsidR="003D2934" w:rsidRPr="0077510B" w:rsidRDefault="003D2934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 xml:space="preserve">Vom 17.-21. August 2001 hat die ugandische Armee die Bewohner*innen von vier Dörfern </w:t>
      </w:r>
      <w:r w:rsidR="00863C8F" w:rsidRPr="0077510B">
        <w:rPr>
          <w:rFonts w:ascii="Calibri" w:hAnsi="Calibri" w:cs="Calibri"/>
        </w:rPr>
        <w:t>gewaltsam vertrieben, damit das ugandische Tochterunternehmen de</w:t>
      </w:r>
      <w:r w:rsidR="004F7894" w:rsidRPr="0077510B">
        <w:rPr>
          <w:rFonts w:ascii="Calibri" w:hAnsi="Calibri" w:cs="Calibri"/>
        </w:rPr>
        <w:t>r</w:t>
      </w:r>
      <w:r w:rsidR="00863C8F" w:rsidRPr="0077510B">
        <w:rPr>
          <w:rFonts w:ascii="Calibri" w:hAnsi="Calibri" w:cs="Calibri"/>
        </w:rPr>
        <w:t xml:space="preserve"> Hamburger </w:t>
      </w:r>
      <w:r w:rsidR="004F7894" w:rsidRPr="0077510B">
        <w:rPr>
          <w:rFonts w:ascii="Calibri" w:hAnsi="Calibri" w:cs="Calibri"/>
        </w:rPr>
        <w:t xml:space="preserve">Neumann Kaffee Gruppe </w:t>
      </w:r>
      <w:r w:rsidR="00863C8F" w:rsidRPr="0077510B">
        <w:rPr>
          <w:rFonts w:ascii="Calibri" w:hAnsi="Calibri" w:cs="Calibri"/>
        </w:rPr>
        <w:t>dort eine Kaffeeplantage anlegen konnte. Die Vertriebenen wurden bis heute nicht entschädigt. Ihr Gerichtsverfahren gegen den ugandischen Staat und die Kaweri Coffee Plantation Ltd. dauert bereits 20 Jahre</w:t>
      </w:r>
      <w:r w:rsidR="004F7894" w:rsidRPr="0077510B">
        <w:rPr>
          <w:rFonts w:ascii="Calibri" w:hAnsi="Calibri" w:cs="Calibri"/>
        </w:rPr>
        <w:t xml:space="preserve"> an</w:t>
      </w:r>
      <w:r w:rsidR="00863C8F" w:rsidRPr="0077510B">
        <w:rPr>
          <w:rFonts w:ascii="Calibri" w:hAnsi="Calibri" w:cs="Calibri"/>
        </w:rPr>
        <w:t>.</w:t>
      </w:r>
    </w:p>
    <w:p w14:paraId="1F5C2F0E" w14:textId="22ACDE6D" w:rsidR="00A81B2A" w:rsidRPr="0077510B" w:rsidRDefault="00A81B2A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>„</w:t>
      </w:r>
      <w:r w:rsidR="006B7F09" w:rsidRPr="0077510B">
        <w:rPr>
          <w:rFonts w:ascii="Calibri" w:hAnsi="Calibri" w:cs="Calibri"/>
        </w:rPr>
        <w:t>Es liegt in der Verantwortung des Gesetzgebers, einen effektiven Rechtsweg zu schaffen, über den die Opfer ihren wirtschaftlichen Schaden ersetzt bekommen</w:t>
      </w:r>
      <w:r w:rsidRPr="0077510B">
        <w:rPr>
          <w:rFonts w:ascii="Calibri" w:hAnsi="Calibri" w:cs="Calibri"/>
        </w:rPr>
        <w:t>“, erklärt Dr. Thomas Dürmeier</w:t>
      </w:r>
      <w:r w:rsidR="004F7894" w:rsidRPr="0077510B">
        <w:rPr>
          <w:rFonts w:ascii="Calibri" w:hAnsi="Calibri" w:cs="Calibri"/>
        </w:rPr>
        <w:t>,</w:t>
      </w:r>
      <w:r w:rsidRPr="0077510B">
        <w:rPr>
          <w:rFonts w:ascii="Calibri" w:hAnsi="Calibri" w:cs="Calibri"/>
        </w:rPr>
        <w:t xml:space="preserve"> </w:t>
      </w:r>
      <w:r w:rsidR="00001148" w:rsidRPr="0077510B">
        <w:rPr>
          <w:rFonts w:ascii="Calibri" w:hAnsi="Calibri" w:cs="Calibri"/>
        </w:rPr>
        <w:t>Volkswirt bei</w:t>
      </w:r>
      <w:r w:rsidRPr="0077510B">
        <w:rPr>
          <w:rFonts w:ascii="Calibri" w:hAnsi="Calibri" w:cs="Calibri"/>
        </w:rPr>
        <w:t xml:space="preserve"> Goliathwatch. </w:t>
      </w:r>
      <w:r w:rsidR="00CC43CF" w:rsidRPr="0077510B">
        <w:rPr>
          <w:rFonts w:ascii="Calibri" w:hAnsi="Calibri" w:cs="Calibri"/>
        </w:rPr>
        <w:t xml:space="preserve">Gertrud Falk von FIAN Deutschland, die </w:t>
      </w:r>
      <w:r w:rsidR="004F7894" w:rsidRPr="0077510B">
        <w:rPr>
          <w:rFonts w:ascii="Calibri" w:hAnsi="Calibri" w:cs="Calibri"/>
        </w:rPr>
        <w:t xml:space="preserve">die Vertriebenen </w:t>
      </w:r>
      <w:r w:rsidR="00CC43CF" w:rsidRPr="0077510B">
        <w:rPr>
          <w:rFonts w:ascii="Calibri" w:hAnsi="Calibri" w:cs="Calibri"/>
        </w:rPr>
        <w:t>seit Jahren unterstützt</w:t>
      </w:r>
      <w:r w:rsidR="00332A2A" w:rsidRPr="0077510B">
        <w:rPr>
          <w:rFonts w:ascii="Calibri" w:hAnsi="Calibri" w:cs="Calibri"/>
        </w:rPr>
        <w:t>, ergänzt</w:t>
      </w:r>
      <w:r w:rsidR="00CC43CF" w:rsidRPr="0077510B">
        <w:rPr>
          <w:rFonts w:ascii="Calibri" w:hAnsi="Calibri" w:cs="Calibri"/>
        </w:rPr>
        <w:t xml:space="preserve">: </w:t>
      </w:r>
      <w:r w:rsidRPr="0077510B">
        <w:rPr>
          <w:rFonts w:ascii="Calibri" w:hAnsi="Calibri" w:cs="Calibri"/>
        </w:rPr>
        <w:t xml:space="preserve">„Es ist völlig inakzeptabel, dass die Betroffenen in Uganda </w:t>
      </w:r>
      <w:r w:rsidR="003F7B80" w:rsidRPr="0077510B">
        <w:rPr>
          <w:rFonts w:ascii="Calibri" w:hAnsi="Calibri" w:cs="Calibri"/>
        </w:rPr>
        <w:t>2</w:t>
      </w:r>
      <w:r w:rsidRPr="0077510B">
        <w:rPr>
          <w:rFonts w:ascii="Calibri" w:hAnsi="Calibri" w:cs="Calibri"/>
        </w:rPr>
        <w:t>1</w:t>
      </w:r>
      <w:r w:rsidR="003F7B80" w:rsidRPr="0077510B">
        <w:rPr>
          <w:rFonts w:ascii="Calibri" w:hAnsi="Calibri" w:cs="Calibri"/>
        </w:rPr>
        <w:t xml:space="preserve"> Jahre</w:t>
      </w:r>
      <w:r w:rsidRPr="0077510B">
        <w:rPr>
          <w:rFonts w:ascii="Calibri" w:hAnsi="Calibri" w:cs="Calibri"/>
        </w:rPr>
        <w:t xml:space="preserve"> nach</w:t>
      </w:r>
      <w:r w:rsidR="003F7B80" w:rsidRPr="0077510B">
        <w:rPr>
          <w:rFonts w:ascii="Calibri" w:hAnsi="Calibri" w:cs="Calibri"/>
        </w:rPr>
        <w:t xml:space="preserve"> der Vertreibung </w:t>
      </w:r>
      <w:r w:rsidRPr="0077510B">
        <w:rPr>
          <w:rFonts w:ascii="Calibri" w:hAnsi="Calibri" w:cs="Calibri"/>
        </w:rPr>
        <w:t xml:space="preserve">immer noch nicht entschädigt worden sind und die Neumann Kaffee Gruppe so tun kann, als </w:t>
      </w:r>
      <w:r w:rsidR="004F7894" w:rsidRPr="0077510B">
        <w:rPr>
          <w:rFonts w:ascii="Calibri" w:hAnsi="Calibri" w:cs="Calibri"/>
        </w:rPr>
        <w:t>trüg</w:t>
      </w:r>
      <w:r w:rsidRPr="0077510B">
        <w:rPr>
          <w:rFonts w:ascii="Calibri" w:hAnsi="Calibri" w:cs="Calibri"/>
        </w:rPr>
        <w:t xml:space="preserve">e sie </w:t>
      </w:r>
      <w:r w:rsidR="004F7894" w:rsidRPr="0077510B">
        <w:rPr>
          <w:rFonts w:ascii="Calibri" w:hAnsi="Calibri" w:cs="Calibri"/>
        </w:rPr>
        <w:t xml:space="preserve">hierfür </w:t>
      </w:r>
      <w:r w:rsidRPr="0077510B">
        <w:rPr>
          <w:rFonts w:ascii="Calibri" w:hAnsi="Calibri" w:cs="Calibri"/>
        </w:rPr>
        <w:t>keine Verantwortung</w:t>
      </w:r>
      <w:r w:rsidR="003F7B80" w:rsidRPr="0077510B">
        <w:rPr>
          <w:rFonts w:ascii="Calibri" w:hAnsi="Calibri" w:cs="Calibri"/>
        </w:rPr>
        <w:t>.</w:t>
      </w:r>
      <w:r w:rsidRPr="0077510B">
        <w:rPr>
          <w:rFonts w:ascii="Calibri" w:hAnsi="Calibri" w:cs="Calibri"/>
        </w:rPr>
        <w:t xml:space="preserve"> Zur Vorbeugung solcher Menschenrechtsverletzungen und für den Schutz der Opfer brauchen wir ein wirksames Gesetz</w:t>
      </w:r>
      <w:r w:rsidR="004F7894" w:rsidRPr="0077510B">
        <w:rPr>
          <w:rFonts w:ascii="Calibri" w:hAnsi="Calibri" w:cs="Calibri"/>
        </w:rPr>
        <w:t xml:space="preserve"> mit effektiven Klagemöglichkeiten</w:t>
      </w:r>
      <w:r w:rsidR="00332A2A" w:rsidRPr="0077510B">
        <w:rPr>
          <w:rFonts w:ascii="Calibri" w:hAnsi="Calibri" w:cs="Calibri"/>
        </w:rPr>
        <w:t>.</w:t>
      </w:r>
      <w:r w:rsidRPr="0077510B">
        <w:rPr>
          <w:rFonts w:ascii="Calibri" w:hAnsi="Calibri" w:cs="Calibri"/>
        </w:rPr>
        <w:t>“</w:t>
      </w:r>
      <w:r w:rsidR="003C1B1D" w:rsidRPr="0077510B">
        <w:rPr>
          <w:rFonts w:ascii="Calibri" w:hAnsi="Calibri" w:cs="Calibri"/>
        </w:rPr>
        <w:t xml:space="preserve"> </w:t>
      </w:r>
      <w:r w:rsidR="00C468F8" w:rsidRPr="0077510B">
        <w:rPr>
          <w:rFonts w:ascii="Calibri" w:hAnsi="Calibri" w:cs="Calibri"/>
        </w:rPr>
        <w:t xml:space="preserve">In einem gerichtlich angeordneten Mediationsverfahren in Uganda hat die Kaweri Coffee Plantation </w:t>
      </w:r>
      <w:r w:rsidR="00332A2A" w:rsidRPr="0077510B">
        <w:rPr>
          <w:rFonts w:ascii="Calibri" w:hAnsi="Calibri" w:cs="Calibri"/>
        </w:rPr>
        <w:t xml:space="preserve">Ltd. </w:t>
      </w:r>
      <w:r w:rsidR="00C468F8" w:rsidRPr="0077510B">
        <w:rPr>
          <w:rFonts w:ascii="Calibri" w:hAnsi="Calibri" w:cs="Calibri"/>
        </w:rPr>
        <w:t>kein Angebot zur Entschädigung gemacht.</w:t>
      </w:r>
    </w:p>
    <w:p w14:paraId="37C60D4D" w14:textId="220EE58C" w:rsidR="003C1B1D" w:rsidRPr="0077510B" w:rsidRDefault="003C1B1D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>D</w:t>
      </w:r>
      <w:r w:rsidR="00782E43" w:rsidRPr="0077510B">
        <w:rPr>
          <w:rFonts w:ascii="Calibri" w:hAnsi="Calibri" w:cs="Calibri"/>
        </w:rPr>
        <w:t>ie heute erschiene Studie</w:t>
      </w:r>
      <w:r w:rsidR="004F7894" w:rsidRPr="0077510B">
        <w:rPr>
          <w:rFonts w:ascii="Calibri" w:hAnsi="Calibri" w:cs="Calibri"/>
        </w:rPr>
        <w:t xml:space="preserve"> „Mit einem starken Lieferkettengesetz wäre das so nicht passiert“</w:t>
      </w:r>
      <w:r w:rsidR="00782E43" w:rsidRPr="0077510B">
        <w:rPr>
          <w:rFonts w:ascii="Calibri" w:hAnsi="Calibri" w:cs="Calibri"/>
        </w:rPr>
        <w:t xml:space="preserve"> von Goliathwatch </w:t>
      </w:r>
      <w:r w:rsidR="004F7894" w:rsidRPr="0077510B">
        <w:rPr>
          <w:rFonts w:ascii="Calibri" w:hAnsi="Calibri" w:cs="Calibri"/>
        </w:rPr>
        <w:t>analysiert</w:t>
      </w:r>
      <w:r w:rsidR="004771F3" w:rsidRPr="0077510B">
        <w:rPr>
          <w:rFonts w:ascii="Calibri" w:hAnsi="Calibri" w:cs="Calibri"/>
        </w:rPr>
        <w:t xml:space="preserve"> d</w:t>
      </w:r>
      <w:r w:rsidR="004F7894" w:rsidRPr="0077510B">
        <w:rPr>
          <w:rFonts w:ascii="Calibri" w:hAnsi="Calibri" w:cs="Calibri"/>
        </w:rPr>
        <w:t>a</w:t>
      </w:r>
      <w:r w:rsidR="004771F3" w:rsidRPr="0077510B">
        <w:rPr>
          <w:rFonts w:ascii="Calibri" w:hAnsi="Calibri" w:cs="Calibri"/>
        </w:rPr>
        <w:t xml:space="preserve">s deutsche </w:t>
      </w:r>
      <w:r w:rsidR="00CC43CF" w:rsidRPr="0077510B">
        <w:rPr>
          <w:rFonts w:ascii="Calibri" w:hAnsi="Calibri" w:cs="Calibri"/>
        </w:rPr>
        <w:t>Lieferkettensorgfaltspflichtengesetz (</w:t>
      </w:r>
      <w:r w:rsidR="004771F3" w:rsidRPr="0077510B">
        <w:rPr>
          <w:rFonts w:ascii="Calibri" w:hAnsi="Calibri" w:cs="Calibri"/>
        </w:rPr>
        <w:t>LkSG</w:t>
      </w:r>
      <w:r w:rsidR="00CC43CF" w:rsidRPr="0077510B">
        <w:rPr>
          <w:rFonts w:ascii="Calibri" w:hAnsi="Calibri" w:cs="Calibri"/>
        </w:rPr>
        <w:t>)</w:t>
      </w:r>
      <w:r w:rsidR="004771F3" w:rsidRPr="0077510B">
        <w:rPr>
          <w:rFonts w:ascii="Calibri" w:hAnsi="Calibri" w:cs="Calibri"/>
        </w:rPr>
        <w:t xml:space="preserve"> sowie de</w:t>
      </w:r>
      <w:r w:rsidR="004F7894" w:rsidRPr="0077510B">
        <w:rPr>
          <w:rFonts w:ascii="Calibri" w:hAnsi="Calibri" w:cs="Calibri"/>
        </w:rPr>
        <w:t>n</w:t>
      </w:r>
      <w:r w:rsidR="004771F3" w:rsidRPr="0077510B">
        <w:rPr>
          <w:rFonts w:ascii="Calibri" w:hAnsi="Calibri" w:cs="Calibri"/>
        </w:rPr>
        <w:t xml:space="preserve"> Entwurf der EU. Sie</w:t>
      </w:r>
      <w:r w:rsidR="00782E43" w:rsidRPr="0077510B">
        <w:rPr>
          <w:rFonts w:ascii="Calibri" w:hAnsi="Calibri" w:cs="Calibri"/>
        </w:rPr>
        <w:t xml:space="preserve"> kommt zu</w:t>
      </w:r>
      <w:r w:rsidR="004F7894" w:rsidRPr="0077510B">
        <w:rPr>
          <w:rFonts w:ascii="Calibri" w:hAnsi="Calibri" w:cs="Calibri"/>
        </w:rPr>
        <w:t xml:space="preserve"> de</w:t>
      </w:r>
      <w:r w:rsidR="00782E43" w:rsidRPr="0077510B">
        <w:rPr>
          <w:rFonts w:ascii="Calibri" w:hAnsi="Calibri" w:cs="Calibri"/>
        </w:rPr>
        <w:t xml:space="preserve">m Schluss, dass </w:t>
      </w:r>
      <w:r w:rsidR="004771F3" w:rsidRPr="0077510B">
        <w:rPr>
          <w:rFonts w:ascii="Calibri" w:hAnsi="Calibri" w:cs="Calibri"/>
        </w:rPr>
        <w:t>ein</w:t>
      </w:r>
      <w:r w:rsidR="00782E43" w:rsidRPr="0077510B">
        <w:rPr>
          <w:rFonts w:ascii="Calibri" w:hAnsi="Calibri" w:cs="Calibri"/>
        </w:rPr>
        <w:t xml:space="preserve"> starke</w:t>
      </w:r>
      <w:r w:rsidR="004771F3" w:rsidRPr="0077510B">
        <w:rPr>
          <w:rFonts w:ascii="Calibri" w:hAnsi="Calibri" w:cs="Calibri"/>
        </w:rPr>
        <w:t>s</w:t>
      </w:r>
      <w:r w:rsidR="00782E43" w:rsidRPr="0077510B">
        <w:rPr>
          <w:rFonts w:ascii="Calibri" w:hAnsi="Calibri" w:cs="Calibri"/>
        </w:rPr>
        <w:t xml:space="preserve"> Lieferkettengesetz die Vertreibung </w:t>
      </w:r>
      <w:r w:rsidR="004771F3" w:rsidRPr="0077510B">
        <w:rPr>
          <w:rFonts w:ascii="Calibri" w:hAnsi="Calibri" w:cs="Calibri"/>
        </w:rPr>
        <w:t>wahrscheinlich verhindert hätte</w:t>
      </w:r>
      <w:r w:rsidR="00782E43" w:rsidRPr="0077510B">
        <w:rPr>
          <w:rFonts w:ascii="Calibri" w:hAnsi="Calibri" w:cs="Calibri"/>
        </w:rPr>
        <w:t>. Dr. Thomas Dürmeier kommentiert die aktuelle Gesetzeslage: „D</w:t>
      </w:r>
      <w:r w:rsidR="00D160DE" w:rsidRPr="0077510B">
        <w:rPr>
          <w:rFonts w:ascii="Calibri" w:hAnsi="Calibri" w:cs="Calibri"/>
        </w:rPr>
        <w:t>as</w:t>
      </w:r>
      <w:r w:rsidR="00782E43" w:rsidRPr="0077510B">
        <w:rPr>
          <w:rFonts w:ascii="Calibri" w:hAnsi="Calibri" w:cs="Calibri"/>
        </w:rPr>
        <w:t xml:space="preserve"> deutsche Lieferkettensorgfaltspflichtengesetz kann nur ein Startpunkt sein, weil </w:t>
      </w:r>
      <w:r w:rsidR="007D5AD1" w:rsidRPr="0077510B">
        <w:rPr>
          <w:rFonts w:ascii="Calibri" w:hAnsi="Calibri" w:cs="Calibri"/>
        </w:rPr>
        <w:t xml:space="preserve">es durch </w:t>
      </w:r>
      <w:r w:rsidR="00782E43" w:rsidRPr="0077510B">
        <w:rPr>
          <w:rFonts w:ascii="Calibri" w:hAnsi="Calibri" w:cs="Calibri"/>
        </w:rPr>
        <w:t xml:space="preserve">zu viele </w:t>
      </w:r>
      <w:r w:rsidR="00124C43" w:rsidRPr="0077510B">
        <w:rPr>
          <w:rFonts w:ascii="Calibri" w:hAnsi="Calibri" w:cs="Calibri"/>
        </w:rPr>
        <w:t>m</w:t>
      </w:r>
      <w:r w:rsidR="00782E43" w:rsidRPr="0077510B">
        <w:rPr>
          <w:rFonts w:ascii="Calibri" w:hAnsi="Calibri" w:cs="Calibri"/>
        </w:rPr>
        <w:t>enschenrecht</w:t>
      </w:r>
      <w:r w:rsidR="00124C43" w:rsidRPr="0077510B">
        <w:rPr>
          <w:rFonts w:ascii="Calibri" w:hAnsi="Calibri" w:cs="Calibri"/>
        </w:rPr>
        <w:t>liche L</w:t>
      </w:r>
      <w:r w:rsidR="00782E43" w:rsidRPr="0077510B">
        <w:rPr>
          <w:rFonts w:ascii="Calibri" w:hAnsi="Calibri" w:cs="Calibri"/>
        </w:rPr>
        <w:t xml:space="preserve">ücken unzählige Opfer allein lässt. Selbst der stärkere Gesetzesentwurf der Europäischen </w:t>
      </w:r>
      <w:r w:rsidR="00E52570" w:rsidRPr="0077510B">
        <w:rPr>
          <w:rFonts w:ascii="Calibri" w:hAnsi="Calibri" w:cs="Calibri"/>
        </w:rPr>
        <w:t xml:space="preserve">Kommission </w:t>
      </w:r>
      <w:r w:rsidR="00782E43" w:rsidRPr="0077510B">
        <w:rPr>
          <w:rFonts w:ascii="Calibri" w:hAnsi="Calibri" w:cs="Calibri"/>
        </w:rPr>
        <w:t>springt zu kurz</w:t>
      </w:r>
      <w:r w:rsidR="00E52570" w:rsidRPr="0077510B">
        <w:rPr>
          <w:rFonts w:ascii="Calibri" w:hAnsi="Calibri" w:cs="Calibri"/>
        </w:rPr>
        <w:t xml:space="preserve">, denn Klagemöglichkeiten ohne Beweiserleichterung für </w:t>
      </w:r>
      <w:r w:rsidR="00124C43" w:rsidRPr="0077510B">
        <w:rPr>
          <w:rFonts w:ascii="Calibri" w:hAnsi="Calibri" w:cs="Calibri"/>
        </w:rPr>
        <w:t xml:space="preserve">die </w:t>
      </w:r>
      <w:r w:rsidR="00E52570" w:rsidRPr="0077510B">
        <w:rPr>
          <w:rFonts w:ascii="Calibri" w:hAnsi="Calibri" w:cs="Calibri"/>
        </w:rPr>
        <w:t>Opfer machen den Rechtsschutz aussichtslos</w:t>
      </w:r>
      <w:r w:rsidR="00782E43" w:rsidRPr="0077510B">
        <w:rPr>
          <w:rFonts w:ascii="Calibri" w:hAnsi="Calibri" w:cs="Calibri"/>
        </w:rPr>
        <w:t xml:space="preserve">. Opfer von </w:t>
      </w:r>
      <w:r w:rsidR="00BD5EDC" w:rsidRPr="0077510B">
        <w:rPr>
          <w:rFonts w:ascii="Calibri" w:hAnsi="Calibri" w:cs="Calibri"/>
        </w:rPr>
        <w:t>Menschenrechtsverletzungen brauchen einen Rechtsrahmen</w:t>
      </w:r>
      <w:r w:rsidR="00E52570" w:rsidRPr="0077510B">
        <w:rPr>
          <w:rFonts w:ascii="Calibri" w:hAnsi="Calibri" w:cs="Calibri"/>
        </w:rPr>
        <w:t>, de</w:t>
      </w:r>
      <w:r w:rsidR="00D42190" w:rsidRPr="0077510B">
        <w:rPr>
          <w:rFonts w:ascii="Calibri" w:hAnsi="Calibri" w:cs="Calibri"/>
        </w:rPr>
        <w:t>r</w:t>
      </w:r>
      <w:r w:rsidR="00E52570" w:rsidRPr="0077510B">
        <w:rPr>
          <w:rFonts w:ascii="Calibri" w:hAnsi="Calibri" w:cs="Calibri"/>
        </w:rPr>
        <w:t xml:space="preserve"> faire Bedingungen</w:t>
      </w:r>
      <w:r w:rsidR="00D42190" w:rsidRPr="0077510B">
        <w:rPr>
          <w:rFonts w:ascii="Calibri" w:hAnsi="Calibri" w:cs="Calibri"/>
        </w:rPr>
        <w:t xml:space="preserve"> schafft</w:t>
      </w:r>
      <w:r w:rsidR="00BD5EDC" w:rsidRPr="0077510B">
        <w:rPr>
          <w:rFonts w:ascii="Calibri" w:hAnsi="Calibri" w:cs="Calibri"/>
        </w:rPr>
        <w:t>.“</w:t>
      </w:r>
    </w:p>
    <w:p w14:paraId="50DB2B18" w14:textId="13A06176" w:rsidR="003F7B80" w:rsidRPr="0077510B" w:rsidRDefault="00BD31D1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 xml:space="preserve">„Opfer von Menschenrechtsverletzungen brauchen Soforthilfe und ein </w:t>
      </w:r>
      <w:r w:rsidR="00124C43" w:rsidRPr="0077510B">
        <w:rPr>
          <w:rFonts w:ascii="Calibri" w:hAnsi="Calibri" w:cs="Calibri"/>
        </w:rPr>
        <w:t xml:space="preserve">zeitnahes </w:t>
      </w:r>
      <w:r w:rsidRPr="0077510B">
        <w:rPr>
          <w:rFonts w:ascii="Calibri" w:hAnsi="Calibri" w:cs="Calibri"/>
        </w:rPr>
        <w:t xml:space="preserve">rechtskräftiges Urteil. Ein Gerichtsverfahren über 20 Jahre </w:t>
      </w:r>
      <w:r w:rsidR="00640A74" w:rsidRPr="0077510B">
        <w:rPr>
          <w:rFonts w:ascii="Calibri" w:hAnsi="Calibri" w:cs="Calibri"/>
        </w:rPr>
        <w:t>macht effektiven Rechtsschutz unmöglich</w:t>
      </w:r>
      <w:r w:rsidRPr="0077510B">
        <w:rPr>
          <w:rFonts w:ascii="Calibri" w:hAnsi="Calibri" w:cs="Calibri"/>
        </w:rPr>
        <w:t>,“ so Dr. Thomas Dürmeier</w:t>
      </w:r>
      <w:r w:rsidR="00124C43" w:rsidRPr="0077510B">
        <w:rPr>
          <w:rFonts w:ascii="Calibri" w:hAnsi="Calibri" w:cs="Calibri"/>
        </w:rPr>
        <w:t xml:space="preserve"> abschließend</w:t>
      </w:r>
      <w:r w:rsidRPr="0077510B">
        <w:rPr>
          <w:rFonts w:ascii="Calibri" w:hAnsi="Calibri" w:cs="Calibri"/>
        </w:rPr>
        <w:t xml:space="preserve">. </w:t>
      </w:r>
    </w:p>
    <w:p w14:paraId="0AC79ED2" w14:textId="77777777" w:rsidR="0077510B" w:rsidRPr="0077510B" w:rsidRDefault="0077510B" w:rsidP="0077510B">
      <w:pPr>
        <w:spacing w:after="0" w:line="280" w:lineRule="atLeast"/>
        <w:rPr>
          <w:rFonts w:ascii="Calibri" w:hAnsi="Calibri" w:cs="Calibri"/>
        </w:rPr>
      </w:pPr>
    </w:p>
    <w:p w14:paraId="0CF4C2E1" w14:textId="6963CFD7" w:rsidR="00BD5EDC" w:rsidRPr="0077510B" w:rsidRDefault="00BD31D1" w:rsidP="0077510B">
      <w:pPr>
        <w:spacing w:after="0" w:line="280" w:lineRule="atLeast"/>
        <w:rPr>
          <w:rFonts w:ascii="Calibri" w:hAnsi="Calibri" w:cs="Calibri"/>
          <w:i/>
        </w:rPr>
      </w:pPr>
      <w:r w:rsidRPr="0077510B">
        <w:rPr>
          <w:rFonts w:ascii="Calibri" w:hAnsi="Calibri" w:cs="Calibri"/>
          <w:i/>
        </w:rPr>
        <w:t>Die Studie ist erhältlich</w:t>
      </w:r>
      <w:r w:rsidR="000E0CDC" w:rsidRPr="0077510B">
        <w:rPr>
          <w:rFonts w:ascii="Calibri" w:hAnsi="Calibri" w:cs="Calibri"/>
          <w:i/>
        </w:rPr>
        <w:t xml:space="preserve"> unter: </w:t>
      </w:r>
      <w:hyperlink r:id="rId6" w:history="1">
        <w:r w:rsidR="004F7894" w:rsidRPr="0077510B">
          <w:rPr>
            <w:rStyle w:val="Hyperlink"/>
            <w:rFonts w:ascii="Calibri" w:hAnsi="Calibri" w:cs="Calibri"/>
            <w:i/>
          </w:rPr>
          <w:t>http://goliathwatch.de/wp-content/uploads/2022/08/Goliathwatch-20220818-NKG-web-2_6-MB.pdf</w:t>
        </w:r>
      </w:hyperlink>
    </w:p>
    <w:p w14:paraId="11A96777" w14:textId="77777777" w:rsidR="00BA2153" w:rsidRPr="0077510B" w:rsidRDefault="00BA2153" w:rsidP="0077510B">
      <w:pPr>
        <w:spacing w:after="0" w:line="280" w:lineRule="atLeast"/>
        <w:rPr>
          <w:rFonts w:ascii="Calibri" w:hAnsi="Calibri" w:cs="Calibri"/>
        </w:rPr>
      </w:pPr>
    </w:p>
    <w:p w14:paraId="57D2454C" w14:textId="77777777" w:rsidR="00090B13" w:rsidRPr="0077510B" w:rsidRDefault="00090B13" w:rsidP="0077510B">
      <w:pPr>
        <w:spacing w:after="0" w:line="280" w:lineRule="atLeast"/>
        <w:rPr>
          <w:rFonts w:ascii="Calibri" w:hAnsi="Calibri" w:cs="Calibri"/>
          <w:b/>
        </w:rPr>
      </w:pPr>
      <w:r w:rsidRPr="0077510B">
        <w:rPr>
          <w:rFonts w:ascii="Calibri" w:hAnsi="Calibri" w:cs="Calibri"/>
          <w:b/>
        </w:rPr>
        <w:t>Pressekontakt:</w:t>
      </w:r>
    </w:p>
    <w:p w14:paraId="38B95EDC" w14:textId="508671AF" w:rsidR="00090B13" w:rsidRPr="0077510B" w:rsidRDefault="00BD31D1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>Dr. Thomas Dürmeier, Goliathwatch</w:t>
      </w:r>
      <w:r w:rsidR="00C7386D" w:rsidRPr="0077510B">
        <w:rPr>
          <w:rFonts w:ascii="Calibri" w:hAnsi="Calibri" w:cs="Calibri"/>
        </w:rPr>
        <w:t xml:space="preserve">, </w:t>
      </w:r>
      <w:r w:rsidR="00FB5083" w:rsidRPr="0077510B">
        <w:rPr>
          <w:rFonts w:ascii="Calibri" w:hAnsi="Calibri" w:cs="Calibri"/>
        </w:rPr>
        <w:t xml:space="preserve">Tel. </w:t>
      </w:r>
      <w:r w:rsidRPr="0077510B">
        <w:rPr>
          <w:rFonts w:ascii="Calibri" w:hAnsi="Calibri" w:cs="Calibri"/>
        </w:rPr>
        <w:t>0177 – 4 28 29 25</w:t>
      </w:r>
      <w:r w:rsidR="00090B13" w:rsidRPr="0077510B">
        <w:rPr>
          <w:rFonts w:ascii="Calibri" w:hAnsi="Calibri" w:cs="Calibri"/>
        </w:rPr>
        <w:t xml:space="preserve">. </w:t>
      </w:r>
      <w:r w:rsidR="00FB5083" w:rsidRPr="0077510B">
        <w:rPr>
          <w:rFonts w:ascii="Calibri" w:hAnsi="Calibri" w:cs="Calibri"/>
        </w:rPr>
        <w:t>E-M</w:t>
      </w:r>
      <w:r w:rsidR="00C7386D" w:rsidRPr="0077510B">
        <w:rPr>
          <w:rFonts w:ascii="Calibri" w:hAnsi="Calibri" w:cs="Calibri"/>
        </w:rPr>
        <w:t>ail</w:t>
      </w:r>
      <w:r w:rsidR="00FB5083" w:rsidRPr="0077510B">
        <w:rPr>
          <w:rFonts w:ascii="Calibri" w:hAnsi="Calibri" w:cs="Calibri"/>
        </w:rPr>
        <w:t xml:space="preserve">: </w:t>
      </w:r>
      <w:hyperlink r:id="rId7" w:history="1">
        <w:r w:rsidR="0002593C" w:rsidRPr="0077510B">
          <w:rPr>
            <w:rStyle w:val="Hyperlink"/>
            <w:rFonts w:ascii="Calibri" w:hAnsi="Calibri" w:cs="Calibri"/>
          </w:rPr>
          <w:t>duermeier@goliathwatch.de</w:t>
        </w:r>
      </w:hyperlink>
    </w:p>
    <w:p w14:paraId="3533548C" w14:textId="50C430E6" w:rsidR="00001148" w:rsidRPr="0077510B" w:rsidRDefault="00001148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 xml:space="preserve">Gertrud Falk, FIAN Deutschland, Tel. </w:t>
      </w:r>
      <w:r w:rsidR="006B6D8C" w:rsidRPr="0077510B">
        <w:rPr>
          <w:rFonts w:ascii="Calibri" w:hAnsi="Calibri" w:cs="Calibri"/>
        </w:rPr>
        <w:t>0221 – 47 44 91 15. E-Mail: g.falk@fian.de</w:t>
      </w:r>
    </w:p>
    <w:p w14:paraId="3A78E721" w14:textId="5F7942D2" w:rsidR="00090B13" w:rsidRPr="0077510B" w:rsidRDefault="00090B13" w:rsidP="0077510B">
      <w:pPr>
        <w:spacing w:after="0" w:line="280" w:lineRule="atLeast"/>
        <w:rPr>
          <w:rFonts w:ascii="Calibri" w:hAnsi="Calibri" w:cs="Calibri"/>
        </w:rPr>
      </w:pPr>
      <w:r w:rsidRPr="0077510B">
        <w:rPr>
          <w:rFonts w:ascii="Calibri" w:hAnsi="Calibri" w:cs="Calibri"/>
        </w:rPr>
        <w:t xml:space="preserve">Pressefotos </w:t>
      </w:r>
      <w:r w:rsidR="00BD31D1" w:rsidRPr="0077510B">
        <w:rPr>
          <w:rFonts w:ascii="Calibri" w:hAnsi="Calibri" w:cs="Calibri"/>
        </w:rPr>
        <w:t xml:space="preserve">und Studie erhältlich unter: </w:t>
      </w:r>
      <w:hyperlink r:id="rId8" w:history="1">
        <w:r w:rsidR="0002593C" w:rsidRPr="0077510B">
          <w:rPr>
            <w:rStyle w:val="Hyperlink"/>
            <w:rFonts w:ascii="Calibri" w:hAnsi="Calibri" w:cs="Calibri"/>
          </w:rPr>
          <w:t>https://goliathwatch.de/pm20220818nkgstudie/</w:t>
        </w:r>
      </w:hyperlink>
    </w:p>
    <w:sectPr w:rsidR="00090B13" w:rsidRPr="007751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C693E"/>
    <w:multiLevelType w:val="hybridMultilevel"/>
    <w:tmpl w:val="31B431D6"/>
    <w:lvl w:ilvl="0" w:tplc="0EFC24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A0"/>
    <w:rsid w:val="00001148"/>
    <w:rsid w:val="0002593C"/>
    <w:rsid w:val="00090B13"/>
    <w:rsid w:val="000E0CDC"/>
    <w:rsid w:val="000E184A"/>
    <w:rsid w:val="00124C43"/>
    <w:rsid w:val="001253B1"/>
    <w:rsid w:val="00163FFE"/>
    <w:rsid w:val="001749B3"/>
    <w:rsid w:val="001C7506"/>
    <w:rsid w:val="00240048"/>
    <w:rsid w:val="002A6D63"/>
    <w:rsid w:val="002B0E97"/>
    <w:rsid w:val="00310587"/>
    <w:rsid w:val="00332A2A"/>
    <w:rsid w:val="0036787A"/>
    <w:rsid w:val="003C1B1D"/>
    <w:rsid w:val="003C6DA5"/>
    <w:rsid w:val="003D2934"/>
    <w:rsid w:val="003D3582"/>
    <w:rsid w:val="003F7B80"/>
    <w:rsid w:val="004169A6"/>
    <w:rsid w:val="004771F3"/>
    <w:rsid w:val="004F7894"/>
    <w:rsid w:val="00537468"/>
    <w:rsid w:val="00556D3C"/>
    <w:rsid w:val="00602FD6"/>
    <w:rsid w:val="00610A25"/>
    <w:rsid w:val="00640A74"/>
    <w:rsid w:val="006B6D8C"/>
    <w:rsid w:val="006B7F09"/>
    <w:rsid w:val="006E0AA0"/>
    <w:rsid w:val="006F3D2D"/>
    <w:rsid w:val="007018C6"/>
    <w:rsid w:val="00714C08"/>
    <w:rsid w:val="0077510B"/>
    <w:rsid w:val="00782E43"/>
    <w:rsid w:val="007A44A3"/>
    <w:rsid w:val="007D5AD1"/>
    <w:rsid w:val="007E156A"/>
    <w:rsid w:val="007F71F2"/>
    <w:rsid w:val="00815F48"/>
    <w:rsid w:val="00863C8F"/>
    <w:rsid w:val="008671DA"/>
    <w:rsid w:val="008A49C1"/>
    <w:rsid w:val="008B1F16"/>
    <w:rsid w:val="009553B6"/>
    <w:rsid w:val="009E18D2"/>
    <w:rsid w:val="009F7808"/>
    <w:rsid w:val="00A81B2A"/>
    <w:rsid w:val="00AC1B47"/>
    <w:rsid w:val="00B119AE"/>
    <w:rsid w:val="00B269BD"/>
    <w:rsid w:val="00B32574"/>
    <w:rsid w:val="00B84434"/>
    <w:rsid w:val="00BA2153"/>
    <w:rsid w:val="00BD31D1"/>
    <w:rsid w:val="00BD5EDC"/>
    <w:rsid w:val="00C468F8"/>
    <w:rsid w:val="00C7386D"/>
    <w:rsid w:val="00C96D92"/>
    <w:rsid w:val="00CC43CF"/>
    <w:rsid w:val="00D05F59"/>
    <w:rsid w:val="00D160DE"/>
    <w:rsid w:val="00D26B9F"/>
    <w:rsid w:val="00D42190"/>
    <w:rsid w:val="00D53230"/>
    <w:rsid w:val="00D7565C"/>
    <w:rsid w:val="00DD5DE1"/>
    <w:rsid w:val="00DE6EFB"/>
    <w:rsid w:val="00E4104D"/>
    <w:rsid w:val="00E52570"/>
    <w:rsid w:val="00E97021"/>
    <w:rsid w:val="00F71454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8360"/>
  <w15:docId w15:val="{74B93BAC-5547-4E79-8340-6FA7E580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0B1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32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32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32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2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2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230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593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52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iathwatch.de/pm20220818nkgstudie/" TargetMode="External"/><Relationship Id="rId3" Type="http://schemas.openxmlformats.org/officeDocument/2006/relationships/styles" Target="styles.xml"/><Relationship Id="rId7" Type="http://schemas.openxmlformats.org/officeDocument/2006/relationships/hyperlink" Target="mailto:duermeier@goliathwat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liathwatch.de/wp-content/uploads/2022/08/Goliathwatch-20220818-NKG-web-2_6-MB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9233-D592-4908-93B7-08D1D0A5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Agrarkoordination</dc:creator>
  <cp:lastModifiedBy>Thomas Dürmeier</cp:lastModifiedBy>
  <cp:revision>4</cp:revision>
  <dcterms:created xsi:type="dcterms:W3CDTF">2022-08-16T11:48:00Z</dcterms:created>
  <dcterms:modified xsi:type="dcterms:W3CDTF">2022-08-17T06:07:00Z</dcterms:modified>
</cp:coreProperties>
</file>